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44836" w14:textId="77777777" w:rsidR="007D1763" w:rsidRPr="00237F4A" w:rsidRDefault="007D1763" w:rsidP="00237F4A">
      <w:pPr>
        <w:jc w:val="center"/>
        <w:rPr>
          <w:sz w:val="40"/>
          <w:szCs w:val="40"/>
        </w:rPr>
      </w:pPr>
    </w:p>
    <w:p w14:paraId="3ED2EEF9" w14:textId="77777777" w:rsidR="00237F4A" w:rsidRPr="00237F4A" w:rsidRDefault="00237F4A" w:rsidP="00237F4A">
      <w:pPr>
        <w:jc w:val="center"/>
        <w:rPr>
          <w:b/>
          <w:bCs/>
          <w:sz w:val="40"/>
          <w:szCs w:val="40"/>
        </w:rPr>
      </w:pPr>
      <w:r w:rsidRPr="00237F4A">
        <w:rPr>
          <w:b/>
          <w:bCs/>
          <w:sz w:val="40"/>
          <w:szCs w:val="40"/>
        </w:rPr>
        <w:t>Clearing house</w:t>
      </w:r>
    </w:p>
    <w:p w14:paraId="3D269881" w14:textId="77777777" w:rsidR="00237F4A" w:rsidRPr="00237F4A" w:rsidRDefault="00E819F8" w:rsidP="00237F4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7F4A">
        <w:rPr>
          <w:rFonts w:asciiTheme="majorBidi" w:hAnsiTheme="majorBidi" w:cstheme="majorBidi"/>
          <w:b/>
          <w:bCs/>
          <w:sz w:val="24"/>
          <w:szCs w:val="24"/>
        </w:rPr>
        <w:t>Registration Form </w:t>
      </w:r>
    </w:p>
    <w:tbl>
      <w:tblPr>
        <w:tblStyle w:val="Grilledutableau"/>
        <w:tblW w:w="10834" w:type="dxa"/>
        <w:tblLayout w:type="fixed"/>
        <w:tblLook w:val="04A0" w:firstRow="1" w:lastRow="0" w:firstColumn="1" w:lastColumn="0" w:noHBand="0" w:noVBand="1"/>
      </w:tblPr>
      <w:tblGrid>
        <w:gridCol w:w="2518"/>
        <w:gridCol w:w="3902"/>
        <w:gridCol w:w="1059"/>
        <w:gridCol w:w="2835"/>
        <w:gridCol w:w="236"/>
        <w:gridCol w:w="284"/>
      </w:tblGrid>
      <w:tr w:rsidR="00623D5A" w:rsidRPr="00764038" w14:paraId="2DF2FD18" w14:textId="77777777" w:rsidTr="00C87AA0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0CB562BC" w14:textId="77777777" w:rsidR="002B05AA" w:rsidRDefault="002B05A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997FEB" w14:textId="77777777" w:rsidR="00623D5A" w:rsidRPr="0004160E" w:rsidRDefault="00623D5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du Fichier : </w:t>
            </w:r>
          </w:p>
        </w:tc>
        <w:tc>
          <w:tcPr>
            <w:tcW w:w="7796" w:type="dxa"/>
            <w:gridSpan w:val="3"/>
          </w:tcPr>
          <w:p w14:paraId="3584425F" w14:textId="14C72591" w:rsidR="002B05AA" w:rsidRPr="005528A2" w:rsidRDefault="00D26731" w:rsidP="006C3F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26731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Etude sur l’accès et la qualité des services SSR/PF en Tunisie 2020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-Fiche synthétique </w:t>
            </w:r>
          </w:p>
        </w:tc>
      </w:tr>
      <w:tr w:rsidR="00623D5A" w:rsidRPr="00496099" w14:paraId="4CC5F057" w14:textId="77777777" w:rsidTr="00C87AA0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5DE45F9A" w14:textId="77777777" w:rsidR="00623D5A" w:rsidRPr="0004160E" w:rsidRDefault="00623D5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 : </w:t>
            </w:r>
          </w:p>
        </w:tc>
        <w:tc>
          <w:tcPr>
            <w:tcW w:w="7796" w:type="dxa"/>
            <w:gridSpan w:val="3"/>
          </w:tcPr>
          <w:p w14:paraId="2FE70560" w14:textId="1BB5E605" w:rsidR="000C4297" w:rsidRPr="00496099" w:rsidRDefault="004A0DDB" w:rsidP="000C429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Ce document présente</w:t>
            </w:r>
            <w:r w:rsidR="000C4297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une fiche synthétique de l’étude sur l’acès et la qualité des services de la santé de la reproduction/Planning familial (SSR/PF) en Tunisie 2020. </w:t>
            </w:r>
            <w:r w:rsidR="000C4297" w:rsidRPr="000C429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Ce travail fait suite à une analyse approfondie de l'enquête par grappes à indicateurs multiples (MICS 6, 2018) qui a révélé, grâce à une comparaison avec les résultats du MICS 4 (2012), un recul sur principalement 3 indicateurs de la SSR/PF et des droits des femmes qui sont la prévalence contraceptive, l’augmentation des besoins non satisfaits en PF et l’alphabétisation des filles.</w:t>
            </w:r>
            <w:r w:rsidR="000C4297">
              <w:rPr>
                <w:rFonts w:ascii="MyriadPro-Light" w:hAnsi="MyriadPro-Light" w:cs="MyriadPro-Light"/>
              </w:rPr>
              <w:t xml:space="preserve"> </w:t>
            </w:r>
          </w:p>
        </w:tc>
      </w:tr>
      <w:tr w:rsidR="00260F20" w14:paraId="11A05975" w14:textId="77777777" w:rsidTr="00B158E9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60A229D9" w14:textId="77777777" w:rsidR="00260F20" w:rsidRPr="0004160E" w:rsidRDefault="00260F20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de Publication : </w:t>
            </w:r>
          </w:p>
        </w:tc>
        <w:tc>
          <w:tcPr>
            <w:tcW w:w="4961" w:type="dxa"/>
            <w:gridSpan w:val="2"/>
          </w:tcPr>
          <w:p w14:paraId="482C476B" w14:textId="173168D9" w:rsidR="00CD18C6" w:rsidRDefault="004D145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Décembre </w:t>
            </w:r>
            <w:r w:rsidR="000C4297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BCA8B0" w14:textId="143294B9" w:rsidR="00260F20" w:rsidRPr="00AE3E67" w:rsidRDefault="00260F20" w:rsidP="00D400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272377" w:rsidRPr="00AE3E67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A26959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0C4297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272377" w:rsidRPr="00AE3E6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4D145B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proofErr w:type="gramStart"/>
            <w:r w:rsidR="00C2626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0C4297">
              <w:rPr>
                <w:rFonts w:asciiTheme="majorBidi" w:hAnsiTheme="majorBidi" w:cstheme="majorBidi"/>
                <w:sz w:val="28"/>
                <w:szCs w:val="28"/>
              </w:rPr>
              <w:t>..</w:t>
            </w:r>
            <w:proofErr w:type="gramEnd"/>
            <w:r w:rsidRPr="00AE3E6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623D5A" w:rsidRPr="00496099" w14:paraId="7EE9FC8F" w14:textId="77777777" w:rsidTr="00C87AA0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4F949819" w14:textId="77777777" w:rsidR="00623D5A" w:rsidRPr="0004160E" w:rsidRDefault="00260F20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Mot Clés : </w:t>
            </w:r>
          </w:p>
        </w:tc>
        <w:tc>
          <w:tcPr>
            <w:tcW w:w="7796" w:type="dxa"/>
            <w:gridSpan w:val="3"/>
          </w:tcPr>
          <w:p w14:paraId="129BD293" w14:textId="3A47A8A7" w:rsidR="00FD6612" w:rsidRPr="00496099" w:rsidRDefault="002A036E" w:rsidP="00C248C8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femme et santé//</w:t>
            </w:r>
            <w:r w:rsidR="00C248C8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santé se</w:t>
            </w:r>
            <w:r w:rsidR="000C429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x</w:t>
            </w:r>
            <w:r w:rsidR="00C248C8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uelle//santé reproductive//</w:t>
            </w:r>
            <w:r w:rsidR="000C4297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santé de la reproduction// Droits de la femme </w:t>
            </w:r>
            <w:r w:rsidR="00362C2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//alphabétisme des filles// Planning familial// </w:t>
            </w:r>
          </w:p>
        </w:tc>
      </w:tr>
      <w:tr w:rsidR="00260F20" w14:paraId="36C44CA8" w14:textId="77777777" w:rsidTr="00C87AA0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718AEBC3" w14:textId="77777777" w:rsidR="00260F20" w:rsidRPr="0004160E" w:rsidRDefault="004616FD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Support</w:t>
            </w:r>
            <w:r w:rsidR="00260F20"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7796" w:type="dxa"/>
            <w:gridSpan w:val="3"/>
          </w:tcPr>
          <w:p w14:paraId="798394BE" w14:textId="77777777" w:rsidR="00260F20" w:rsidRPr="00AE3E67" w:rsidRDefault="00260F20" w:rsidP="00260F20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Choisir un type : </w:t>
            </w:r>
          </w:p>
          <w:p w14:paraId="47EE356F" w14:textId="77777777" w:rsidR="00260F20" w:rsidRPr="00AE3E67" w:rsidRDefault="00260F20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Adobe PDF Do</w:t>
            </w:r>
            <w:r w:rsidR="003C638A" w:rsidRPr="00AE3E67">
              <w:rPr>
                <w:rFonts w:asciiTheme="majorBidi" w:hAnsiTheme="majorBidi" w:cstheme="majorBidi"/>
                <w:sz w:val="28"/>
                <w:szCs w:val="28"/>
              </w:rPr>
              <w:t>cument</w:t>
            </w:r>
          </w:p>
          <w:p w14:paraId="1884B945" w14:textId="77777777" w:rsidR="00237F4A" w:rsidRPr="00AE3E67" w:rsidRDefault="00237F4A" w:rsidP="00BF7C2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0F20" w14:paraId="29169951" w14:textId="77777777" w:rsidTr="00C87AA0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23BD928A" w14:textId="77777777" w:rsidR="00260F20" w:rsidRPr="0004160E" w:rsidRDefault="003C638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Langue du document : </w:t>
            </w:r>
          </w:p>
        </w:tc>
        <w:tc>
          <w:tcPr>
            <w:tcW w:w="7796" w:type="dxa"/>
            <w:gridSpan w:val="3"/>
          </w:tcPr>
          <w:p w14:paraId="3AAB72E1" w14:textId="77777777" w:rsidR="00260F20" w:rsidRPr="00AE3E67" w:rsidRDefault="003C638A" w:rsidP="003C638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Choisir une langue : </w:t>
            </w:r>
          </w:p>
          <w:p w14:paraId="5E62E4CC" w14:textId="77777777" w:rsidR="003C638A" w:rsidRPr="00BB3E12" w:rsidRDefault="003C638A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BB3E1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French</w:t>
            </w:r>
          </w:p>
          <w:p w14:paraId="12F055C1" w14:textId="77777777" w:rsidR="00237F4A" w:rsidRPr="00BF7C29" w:rsidRDefault="00237F4A" w:rsidP="00BF7C29">
            <w:pPr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C638A" w14:paraId="7F1423EB" w14:textId="77777777" w:rsidTr="004215FB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630487D9" w14:textId="77777777" w:rsidR="003C638A" w:rsidRPr="0004160E" w:rsidRDefault="003C638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Fichier : </w:t>
            </w:r>
          </w:p>
        </w:tc>
        <w:tc>
          <w:tcPr>
            <w:tcW w:w="3902" w:type="dxa"/>
          </w:tcPr>
          <w:p w14:paraId="3FDC7E5A" w14:textId="77777777" w:rsidR="003C638A" w:rsidRPr="00AE3E67" w:rsidRDefault="003C638A" w:rsidP="003C638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8E81977" w14:textId="77777777" w:rsidR="003C638A" w:rsidRPr="00AE3E67" w:rsidRDefault="003C638A" w:rsidP="003C638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9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B25AABE" w14:textId="77777777" w:rsidR="003C638A" w:rsidRPr="00AE3E67" w:rsidRDefault="003C638A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(Browse)</w:t>
            </w:r>
            <w:r w:rsidR="004E7651" w:rsidRPr="00AE3E67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</w:tr>
      <w:tr w:rsidR="004E7651" w14:paraId="691269FF" w14:textId="77777777" w:rsidTr="004215FB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42B2F9F6" w14:textId="77777777" w:rsidR="004E7651" w:rsidRPr="0004160E" w:rsidRDefault="004E7651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Extrait (Pour vidéo)</w:t>
            </w:r>
          </w:p>
        </w:tc>
        <w:tc>
          <w:tcPr>
            <w:tcW w:w="3902" w:type="dxa"/>
          </w:tcPr>
          <w:p w14:paraId="672C3B7D" w14:textId="77777777" w:rsidR="004E7651" w:rsidRPr="00AE3E67" w:rsidRDefault="004E7651" w:rsidP="003C638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6F3248C" w14:textId="77777777" w:rsidR="004E7651" w:rsidRPr="00AE3E67" w:rsidRDefault="004E7651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9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CDC52E" w14:textId="77777777" w:rsidR="004E7651" w:rsidRPr="00AE3E67" w:rsidRDefault="004E7651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(Browse)…</w:t>
            </w:r>
          </w:p>
        </w:tc>
      </w:tr>
      <w:tr w:rsidR="004E7651" w14:paraId="4D0584DF" w14:textId="77777777" w:rsidTr="004215FB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0279583F" w14:textId="77777777" w:rsidR="004E7651" w:rsidRPr="0004160E" w:rsidRDefault="004E7651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Miniature </w:t>
            </w:r>
            <w:r w:rsidRPr="00237F4A">
              <w:rPr>
                <w:rFonts w:asciiTheme="majorBidi" w:hAnsiTheme="majorBidi" w:cstheme="majorBidi"/>
                <w:b/>
                <w:bCs/>
              </w:rPr>
              <w:t>(Pour vidéo)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14:paraId="043B1EFD" w14:textId="77777777" w:rsidR="004E7651" w:rsidRPr="00AE3E67" w:rsidRDefault="004E7651" w:rsidP="003C638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B2088EE" w14:textId="77777777" w:rsidR="004E7651" w:rsidRPr="00AE3E67" w:rsidRDefault="004E7651" w:rsidP="003C638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0C0F" w14:textId="77777777" w:rsidR="004E7651" w:rsidRPr="00AE3E67" w:rsidRDefault="004E7651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(Browse)…</w:t>
            </w:r>
          </w:p>
        </w:tc>
      </w:tr>
      <w:tr w:rsidR="004E7651" w14:paraId="5FDF204A" w14:textId="77777777" w:rsidTr="00C87AA0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67C74EA7" w14:textId="77777777" w:rsidR="004E7651" w:rsidRPr="0004160E" w:rsidRDefault="004E7651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</w:t>
            </w:r>
            <w:r w:rsidR="00C87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F3B" w14:textId="77777777" w:rsidR="00461DAA" w:rsidRPr="00317663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Arab adolescent girl</w:t>
            </w:r>
          </w:p>
          <w:p w14:paraId="6CE98038" w14:textId="77777777" w:rsidR="00461DAA" w:rsidRPr="00C248C8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Adolescents rights</w:t>
            </w:r>
          </w:p>
          <w:p w14:paraId="54E8D2DD" w14:textId="77777777" w:rsidR="00461DAA" w:rsidRPr="00C248C8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Adolescents and Labor</w:t>
            </w:r>
          </w:p>
          <w:p w14:paraId="02EE3F22" w14:textId="77777777" w:rsidR="00461DAA" w:rsidRPr="00317663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Adolescents and education</w:t>
            </w:r>
          </w:p>
          <w:p w14:paraId="08F89C79" w14:textId="77777777" w:rsidR="00461DAA" w:rsidRPr="00C248C8" w:rsidRDefault="00461DAA" w:rsidP="00B0238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Adolescents, health and reproductive health</w:t>
            </w:r>
          </w:p>
          <w:p w14:paraId="44978C60" w14:textId="77777777" w:rsidR="003F5AC2" w:rsidRPr="00C248C8" w:rsidRDefault="003F5AC2" w:rsidP="003F5AC2">
            <w:pPr>
              <w:pStyle w:val="Paragraphedeliste"/>
              <w:ind w:left="108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04F1151D" w14:textId="77777777" w:rsidR="003F5AC2" w:rsidRPr="00C248C8" w:rsidRDefault="003F5AC2" w:rsidP="003F5AC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Arab women and decision making</w:t>
            </w:r>
          </w:p>
          <w:p w14:paraId="2FC3A059" w14:textId="77777777" w:rsidR="003F5AC2" w:rsidRPr="00C248C8" w:rsidRDefault="003F5AC2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civil society</w:t>
            </w:r>
          </w:p>
          <w:p w14:paraId="7EEB539D" w14:textId="77777777" w:rsidR="003F5AC2" w:rsidRPr="00C248C8" w:rsidRDefault="003F5AC2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political participation</w:t>
            </w:r>
          </w:p>
          <w:p w14:paraId="24F3B3B6" w14:textId="77777777" w:rsidR="003F5AC2" w:rsidRPr="00A26959" w:rsidRDefault="003F5AC2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elections</w:t>
            </w:r>
          </w:p>
          <w:p w14:paraId="34420264" w14:textId="77777777" w:rsidR="003F5AC2" w:rsidRPr="00A26959" w:rsidRDefault="003F5AC2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Woment and local governance</w:t>
            </w:r>
          </w:p>
          <w:p w14:paraId="636295C9" w14:textId="77777777" w:rsidR="00B0238D" w:rsidRPr="00A26959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58192998" w14:textId="77777777" w:rsidR="00166CBE" w:rsidRPr="00A26959" w:rsidRDefault="00461DAA" w:rsidP="00166CBE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>Arab women and economic participation</w:t>
            </w:r>
          </w:p>
          <w:p w14:paraId="585D836F" w14:textId="77777777" w:rsidR="00475BD8" w:rsidRPr="00A26959" w:rsidRDefault="00475BD8" w:rsidP="00475BD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Arab women and poverty erradiction</w:t>
            </w:r>
          </w:p>
          <w:p w14:paraId="168823A6" w14:textId="77777777" w:rsidR="00166CBE" w:rsidRPr="00A26959" w:rsidRDefault="00166CB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in public sector</w:t>
            </w:r>
          </w:p>
          <w:p w14:paraId="7FCC6779" w14:textId="77777777" w:rsidR="00461DAA" w:rsidRPr="00A26959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globalization</w:t>
            </w:r>
          </w:p>
          <w:p w14:paraId="5FAA9ACB" w14:textId="77777777" w:rsidR="00461DAA" w:rsidRPr="00A26959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Labour</w:t>
            </w:r>
          </w:p>
          <w:p w14:paraId="2F01581B" w14:textId="77777777" w:rsidR="00475BD8" w:rsidRPr="00A26959" w:rsidRDefault="00475BD8" w:rsidP="00475BD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in the informal sector</w:t>
            </w:r>
          </w:p>
          <w:p w14:paraId="619DCF09" w14:textId="77777777" w:rsidR="00461DAA" w:rsidRPr="00AE3E67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Women trade and investment</w:t>
            </w:r>
          </w:p>
          <w:p w14:paraId="7E1C7431" w14:textId="77777777" w:rsidR="00461DAA" w:rsidRPr="00AE3E67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Women and micro-credits</w:t>
            </w:r>
          </w:p>
          <w:p w14:paraId="24A27988" w14:textId="77777777" w:rsidR="00B0238D" w:rsidRPr="00AE3E67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81D2875" w14:textId="77777777" w:rsidR="00461DAA" w:rsidRPr="00AE3E67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Arab women and environment</w:t>
            </w:r>
          </w:p>
          <w:p w14:paraId="61A5C002" w14:textId="77777777" w:rsidR="00461DAA" w:rsidRPr="00AE3E67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Women and sustainable development</w:t>
            </w:r>
          </w:p>
          <w:p w14:paraId="2EC3ECB6" w14:textId="77777777" w:rsidR="005E7753" w:rsidRPr="00AE3E67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Women in the rural areas</w:t>
            </w:r>
          </w:p>
          <w:p w14:paraId="2D5CCFBF" w14:textId="77777777" w:rsidR="005E7753" w:rsidRPr="00AE3E67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Women and water resources management</w:t>
            </w:r>
          </w:p>
          <w:p w14:paraId="5C9A8CC1" w14:textId="77777777" w:rsidR="00B0238D" w:rsidRPr="00AE3E67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016B50F" w14:textId="77777777" w:rsidR="007A0B91" w:rsidRPr="00A26959" w:rsidRDefault="007A0B91" w:rsidP="007A0B9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Arab women, culture and science</w:t>
            </w:r>
          </w:p>
          <w:p w14:paraId="722CDE55" w14:textId="77777777" w:rsidR="007A0B91" w:rsidRPr="00A26959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literature</w:t>
            </w:r>
          </w:p>
          <w:p w14:paraId="3E5A5392" w14:textId="77777777" w:rsidR="007A0B91" w:rsidRPr="00A26959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arts</w:t>
            </w:r>
          </w:p>
          <w:p w14:paraId="2A44E913" w14:textId="77777777" w:rsidR="007A0B91" w:rsidRPr="00A26959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Women, theater</w:t>
            </w:r>
            <w:r w:rsidRPr="00A26959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and cinema</w:t>
            </w:r>
          </w:p>
          <w:p w14:paraId="30AE39FF" w14:textId="77777777" w:rsidR="007A0B91" w:rsidRPr="00A26959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science</w:t>
            </w:r>
          </w:p>
          <w:p w14:paraId="26F3B90A" w14:textId="77777777" w:rsidR="007A0B91" w:rsidRPr="00A26959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2695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 and education</w:t>
            </w:r>
          </w:p>
          <w:p w14:paraId="6F0E8075" w14:textId="77777777" w:rsidR="007A0B91" w:rsidRPr="00AE3E67" w:rsidRDefault="007A0B91" w:rsidP="007A0B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A6301D1" w14:textId="77777777" w:rsidR="00461DAA" w:rsidRPr="0063548E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</w:pPr>
            <w:r w:rsidRPr="0063548E"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  <w:t xml:space="preserve">Arab women, </w:t>
            </w:r>
            <w:proofErr w:type="gramStart"/>
            <w:r w:rsidRPr="0063548E"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  <w:t>health</w:t>
            </w:r>
            <w:proofErr w:type="gramEnd"/>
            <w:r w:rsidRPr="0063548E"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  <w:t xml:space="preserve"> and reproductive health</w:t>
            </w:r>
          </w:p>
          <w:p w14:paraId="6C0FAAD2" w14:textId="77777777" w:rsidR="007D3BFB" w:rsidRPr="00C80005" w:rsidRDefault="007D3BFB" w:rsidP="007D3BF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8000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ICPD</w:t>
            </w:r>
          </w:p>
          <w:p w14:paraId="30192344" w14:textId="77777777" w:rsidR="007D3BFB" w:rsidRPr="00C80005" w:rsidRDefault="007D3BFB" w:rsidP="007D3BF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8000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Reproductive rights</w:t>
            </w:r>
          </w:p>
          <w:p w14:paraId="4F6AAD9C" w14:textId="77777777" w:rsidR="007D3BFB" w:rsidRPr="00C80005" w:rsidRDefault="007D3BFB" w:rsidP="007D3BF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8000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Sexual Rights</w:t>
            </w:r>
          </w:p>
          <w:p w14:paraId="4A932591" w14:textId="77777777" w:rsidR="007D3BFB" w:rsidRPr="00C248C8" w:rsidRDefault="007D3BFB" w:rsidP="007D3BF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Health</w:t>
            </w:r>
          </w:p>
          <w:p w14:paraId="0A151B19" w14:textId="77777777" w:rsidR="007D3BFB" w:rsidRPr="0063548E" w:rsidRDefault="007D3BFB" w:rsidP="007D3BF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63548E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Reproductive Health</w:t>
            </w:r>
          </w:p>
          <w:p w14:paraId="07D9F78F" w14:textId="66BD4561" w:rsidR="007D3BFB" w:rsidRPr="0063548E" w:rsidRDefault="007D3BFB" w:rsidP="007D3BF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63548E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Sexual Health</w:t>
            </w:r>
          </w:p>
          <w:p w14:paraId="20F26660" w14:textId="77777777" w:rsidR="00B0238D" w:rsidRPr="00AE3E67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E4E27BA" w14:textId="77777777" w:rsidR="00461DAA" w:rsidRPr="00317663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</w:pPr>
            <w:r w:rsidRPr="00317663"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  <w:t xml:space="preserve">Arab women, human </w:t>
            </w:r>
            <w:proofErr w:type="gramStart"/>
            <w:r w:rsidRPr="00317663"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  <w:t>rights</w:t>
            </w:r>
            <w:proofErr w:type="gramEnd"/>
            <w:r w:rsidRPr="00317663"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  <w:t xml:space="preserve"> and legislation</w:t>
            </w:r>
          </w:p>
          <w:p w14:paraId="6756BC8C" w14:textId="77777777" w:rsidR="005E7753" w:rsidRPr="00C80005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8000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Family laws</w:t>
            </w:r>
          </w:p>
          <w:p w14:paraId="058C269F" w14:textId="77777777" w:rsidR="00461DAA" w:rsidRPr="00C80005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8000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Human rights</w:t>
            </w:r>
          </w:p>
          <w:p w14:paraId="6CB25A7B" w14:textId="77777777" w:rsidR="00461DAA" w:rsidRPr="00C80005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8000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International instruments </w:t>
            </w:r>
          </w:p>
          <w:p w14:paraId="11460DC8" w14:textId="77777777" w:rsidR="00461DAA" w:rsidRPr="00C80005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8000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Labour laws</w:t>
            </w:r>
          </w:p>
          <w:p w14:paraId="478B771D" w14:textId="77777777" w:rsidR="00461DAA" w:rsidRPr="00C80005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8000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Women’s land rights</w:t>
            </w:r>
          </w:p>
          <w:p w14:paraId="4C657BFC" w14:textId="77777777" w:rsidR="005E7753" w:rsidRPr="00317663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Women’s rights</w:t>
            </w:r>
          </w:p>
          <w:p w14:paraId="6C525453" w14:textId="77777777" w:rsidR="002972F3" w:rsidRPr="00AE3E67" w:rsidRDefault="002972F3" w:rsidP="001A23F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D79F5EE" w14:textId="77777777" w:rsidR="00461DAA" w:rsidRPr="007900A4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7900A4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Arab </w:t>
            </w:r>
            <w:proofErr w:type="gramStart"/>
            <w:r w:rsidRPr="007900A4">
              <w:rPr>
                <w:rFonts w:asciiTheme="majorBidi" w:hAnsiTheme="majorBidi" w:cstheme="majorBidi"/>
                <w:sz w:val="28"/>
                <w:szCs w:val="28"/>
                <w:lang w:val="en-GB"/>
              </w:rPr>
              <w:t>women,  media</w:t>
            </w:r>
            <w:proofErr w:type="gramEnd"/>
            <w:r w:rsidRPr="007900A4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and information technologies</w:t>
            </w:r>
          </w:p>
          <w:p w14:paraId="3ADC7604" w14:textId="77777777" w:rsidR="005E7753" w:rsidRPr="00AE3E67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Women and social networks</w:t>
            </w:r>
          </w:p>
          <w:p w14:paraId="36A84707" w14:textId="77777777" w:rsidR="00461DAA" w:rsidRPr="00AE3E67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Women and written press</w:t>
            </w:r>
          </w:p>
          <w:p w14:paraId="70B9ADA2" w14:textId="77777777" w:rsidR="00461DAA" w:rsidRPr="00AE3E67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Women and visual press </w:t>
            </w:r>
          </w:p>
          <w:p w14:paraId="1E4714BE" w14:textId="77777777" w:rsidR="00B0238D" w:rsidRPr="00AE3E67" w:rsidRDefault="00B0238D" w:rsidP="002972F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7F37E4A" w14:textId="77777777" w:rsidR="00C8736C" w:rsidRPr="00AE3E67" w:rsidRDefault="00C8736C" w:rsidP="002D550E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Gender</w:t>
            </w:r>
          </w:p>
          <w:p w14:paraId="43409860" w14:textId="77777777" w:rsidR="00B60E3C" w:rsidRPr="00AE3E67" w:rsidRDefault="00B60E3C" w:rsidP="00B60E3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Gender based violence strategies</w:t>
            </w:r>
          </w:p>
          <w:p w14:paraId="20227D42" w14:textId="77777777" w:rsidR="00B60E3C" w:rsidRPr="007900A4" w:rsidRDefault="00B60E3C" w:rsidP="00B60E3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7900A4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Strategies for the advancement of women</w:t>
            </w:r>
          </w:p>
          <w:p w14:paraId="662C1368" w14:textId="77777777" w:rsidR="00B0238D" w:rsidRPr="007900A4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  <w:p w14:paraId="43F17318" w14:textId="77777777" w:rsidR="00461DAA" w:rsidRPr="00C248C8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Gender based violence</w:t>
            </w:r>
          </w:p>
          <w:p w14:paraId="41192A11" w14:textId="5185B94F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Domestic violence</w:t>
            </w:r>
          </w:p>
          <w:p w14:paraId="7D6FAC22" w14:textId="71344554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Physical violence</w:t>
            </w:r>
          </w:p>
          <w:p w14:paraId="402B8C03" w14:textId="7D54AD69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Political violence</w:t>
            </w:r>
          </w:p>
          <w:p w14:paraId="61A72C13" w14:textId="348D85C3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Psychological abuse</w:t>
            </w:r>
          </w:p>
          <w:p w14:paraId="6552BEB3" w14:textId="345163FB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Sexual harassment in the workplace</w:t>
            </w:r>
          </w:p>
          <w:p w14:paraId="326AC526" w14:textId="31755B5E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Sexual violence</w:t>
            </w:r>
          </w:p>
          <w:p w14:paraId="451A20C4" w14:textId="7E3EEE0D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Verbal abuse</w:t>
            </w:r>
          </w:p>
          <w:p w14:paraId="1667D081" w14:textId="4F3F5ECF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Violence during armed conflict</w:t>
            </w:r>
          </w:p>
          <w:p w14:paraId="27B69B6A" w14:textId="4D250F3A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Female genital mutilation</w:t>
            </w:r>
          </w:p>
          <w:p w14:paraId="2374EDFA" w14:textId="21C610B8" w:rsidR="001A4C5C" w:rsidRPr="00C248C8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Child marriage</w:t>
            </w:r>
          </w:p>
          <w:p w14:paraId="57DA59B3" w14:textId="467C24DB" w:rsidR="001A4C5C" w:rsidRPr="0063548E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Gender based violence </w:t>
            </w:r>
            <w:r w:rsidRPr="0063548E">
              <w:rPr>
                <w:rFonts w:asciiTheme="majorBidi" w:hAnsiTheme="majorBidi" w:cstheme="majorBidi"/>
                <w:sz w:val="24"/>
                <w:szCs w:val="24"/>
              </w:rPr>
              <w:t>in the university space</w:t>
            </w:r>
          </w:p>
          <w:p w14:paraId="6EB0059C" w14:textId="41C0BB3A" w:rsidR="001A4C5C" w:rsidRPr="0063548E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3548E">
              <w:rPr>
                <w:rFonts w:asciiTheme="majorBidi" w:hAnsiTheme="majorBidi" w:cstheme="majorBidi"/>
                <w:sz w:val="24"/>
                <w:szCs w:val="24"/>
              </w:rPr>
              <w:t>Gender based violence in the public space</w:t>
            </w:r>
          </w:p>
          <w:p w14:paraId="11A740A9" w14:textId="19DB8AC5" w:rsidR="00D52865" w:rsidRDefault="001A4C5C" w:rsidP="001A4C5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4C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Economic violence</w:t>
            </w:r>
          </w:p>
          <w:p w14:paraId="4D148270" w14:textId="77777777" w:rsidR="00F17867" w:rsidRDefault="00F17867" w:rsidP="00F1786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BA45E07" w14:textId="77777777" w:rsidR="00F17867" w:rsidRPr="00317663" w:rsidRDefault="00F17867" w:rsidP="00F17867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 and Covid-19</w:t>
            </w:r>
          </w:p>
          <w:p w14:paraId="279C20D5" w14:textId="77777777" w:rsidR="00F17867" w:rsidRPr="00F17867" w:rsidRDefault="00F17867" w:rsidP="00F1786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868491E" w14:textId="77777777" w:rsidR="00D52865" w:rsidRDefault="00D52865" w:rsidP="00D5286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 and Violent Extremism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33C9E6CE" w14:textId="77777777" w:rsidR="00D52865" w:rsidRDefault="00D52865" w:rsidP="00D52865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Terrorim</w:t>
            </w:r>
          </w:p>
          <w:p w14:paraId="63A83DAF" w14:textId="77777777" w:rsidR="00D52865" w:rsidRDefault="00D52865" w:rsidP="00D52865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Violent Extremism</w:t>
            </w:r>
          </w:p>
          <w:p w14:paraId="48533C0A" w14:textId="77777777" w:rsidR="00D52865" w:rsidRDefault="00D52865" w:rsidP="00D5286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3C3320D4" w14:textId="77777777" w:rsidR="00D52865" w:rsidRPr="000361C4" w:rsidRDefault="00D52865" w:rsidP="00D5286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361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Gender and Migration</w:t>
            </w:r>
          </w:p>
          <w:p w14:paraId="107F2CA6" w14:textId="77777777" w:rsidR="00D52865" w:rsidRPr="000361C4" w:rsidRDefault="00D52865" w:rsidP="00D52865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361C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Migration</w:t>
            </w:r>
          </w:p>
          <w:p w14:paraId="79E0A8A7" w14:textId="77777777" w:rsidR="00D52865" w:rsidRPr="000361C4" w:rsidRDefault="00D52865" w:rsidP="00D52865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0361C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Forced </w:t>
            </w:r>
            <w:proofErr w:type="gramStart"/>
            <w:r w:rsidRPr="000361C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migration</w:t>
            </w:r>
            <w:proofErr w:type="gramEnd"/>
          </w:p>
          <w:p w14:paraId="3AB31264" w14:textId="77777777" w:rsidR="00D52865" w:rsidRPr="000361C4" w:rsidRDefault="00D52865" w:rsidP="00D52865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0361C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Internal migration</w:t>
            </w:r>
          </w:p>
          <w:p w14:paraId="7E5D6456" w14:textId="02D56CC2" w:rsidR="002D550E" w:rsidRPr="00AE3E67" w:rsidRDefault="00D52865" w:rsidP="00D52865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361C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Illegal Immigration</w:t>
            </w:r>
          </w:p>
        </w:tc>
      </w:tr>
      <w:tr w:rsidR="00B85D6D" w14:paraId="523F95AF" w14:textId="77777777" w:rsidTr="00C87AA0">
        <w:trPr>
          <w:gridAfter w:val="1"/>
          <w:wAfter w:w="284" w:type="dxa"/>
        </w:trPr>
        <w:tc>
          <w:tcPr>
            <w:tcW w:w="2518" w:type="dxa"/>
            <w:vAlign w:val="center"/>
          </w:tcPr>
          <w:p w14:paraId="0DE6AA33" w14:textId="77777777" w:rsidR="00B85D6D" w:rsidRPr="0004160E" w:rsidRDefault="00B85D6D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Type 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1C2EE8" w14:textId="77777777" w:rsidR="004616FD" w:rsidRPr="00AE3E67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Training kit</w:t>
            </w:r>
          </w:p>
          <w:p w14:paraId="054065F5" w14:textId="77777777" w:rsidR="004616FD" w:rsidRPr="00AE3E67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Call for competition</w:t>
            </w:r>
          </w:p>
          <w:p w14:paraId="12941C28" w14:textId="77777777" w:rsidR="004616FD" w:rsidRPr="00C248C8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Program of CAWTAR</w:t>
            </w:r>
          </w:p>
          <w:p w14:paraId="5708EE31" w14:textId="77777777" w:rsidR="004616FD" w:rsidRPr="00C248C8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Papers</w:t>
            </w:r>
          </w:p>
          <w:p w14:paraId="0CA6A878" w14:textId="77777777" w:rsidR="004616FD" w:rsidRPr="00317663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Studies</w:t>
            </w:r>
          </w:p>
          <w:p w14:paraId="7099AED3" w14:textId="77777777" w:rsidR="004616FD" w:rsidRPr="00C248C8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Arab Women Development Reports</w:t>
            </w:r>
          </w:p>
          <w:p w14:paraId="52D4CD70" w14:textId="77777777" w:rsidR="004616FD" w:rsidRPr="00C248C8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Directories and catalogues</w:t>
            </w:r>
          </w:p>
          <w:p w14:paraId="48DA1409" w14:textId="77777777" w:rsidR="00B263D0" w:rsidRPr="00C248C8" w:rsidRDefault="00B263D0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Guidelines</w:t>
            </w:r>
          </w:p>
          <w:p w14:paraId="713F68A5" w14:textId="77777777" w:rsidR="004616FD" w:rsidRPr="00C248C8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Net</w:t>
            </w:r>
            <w:r w:rsidR="00ED6CA7" w:rsidRPr="00C248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works</w:t>
            </w:r>
          </w:p>
          <w:p w14:paraId="289E77CE" w14:textId="77777777" w:rsidR="00ED6CA7" w:rsidRPr="0063548E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3548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News lettres</w:t>
            </w:r>
          </w:p>
          <w:p w14:paraId="6266E909" w14:textId="77777777" w:rsidR="00ED6CA7" w:rsidRPr="0063548E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3548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Training report</w:t>
            </w:r>
          </w:p>
          <w:p w14:paraId="2106D7E3" w14:textId="77777777" w:rsidR="00ED6CA7" w:rsidRPr="00317663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Training program</w:t>
            </w:r>
          </w:p>
          <w:p w14:paraId="1E94DC3C" w14:textId="77777777" w:rsidR="00ED6CA7" w:rsidRPr="00317663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Presse Kit</w:t>
            </w:r>
          </w:p>
          <w:p w14:paraId="4FD1A930" w14:textId="77777777" w:rsidR="00C21E03" w:rsidRPr="00317663" w:rsidRDefault="00C21E03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Policy briefs</w:t>
            </w:r>
          </w:p>
          <w:p w14:paraId="3954638A" w14:textId="77777777" w:rsidR="00ED6CA7" w:rsidRPr="00317663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Report</w:t>
            </w:r>
            <w:r w:rsidR="00525558" w:rsidRPr="00317663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  <w:p w14:paraId="757B7B73" w14:textId="77777777" w:rsidR="00ED6CA7" w:rsidRPr="00AE3E67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AE3E67">
              <w:rPr>
                <w:rFonts w:asciiTheme="majorBidi" w:hAnsiTheme="majorBidi" w:cstheme="majorBidi"/>
                <w:sz w:val="28"/>
                <w:szCs w:val="28"/>
              </w:rPr>
              <w:t>rochures</w:t>
            </w:r>
          </w:p>
          <w:p w14:paraId="1D3BCE36" w14:textId="77777777" w:rsidR="00ED6CA7" w:rsidRPr="00AE3E67" w:rsidRDefault="00B376B4" w:rsidP="00FE773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ED6CA7" w:rsidRPr="00AE3E67">
              <w:rPr>
                <w:rFonts w:asciiTheme="majorBidi" w:hAnsiTheme="majorBidi" w:cstheme="majorBidi"/>
                <w:sz w:val="28"/>
                <w:szCs w:val="28"/>
              </w:rPr>
              <w:t>onventions</w:t>
            </w:r>
            <w:r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and ch</w:t>
            </w:r>
            <w:r w:rsidR="00FE7731" w:rsidRPr="00AE3E67">
              <w:rPr>
                <w:rFonts w:asciiTheme="majorBidi" w:hAnsiTheme="majorBidi" w:cstheme="majorBidi"/>
                <w:sz w:val="28"/>
                <w:szCs w:val="28"/>
              </w:rPr>
              <w:t>ar</w:t>
            </w:r>
            <w:r w:rsidRPr="00AE3E67">
              <w:rPr>
                <w:rFonts w:asciiTheme="majorBidi" w:hAnsiTheme="majorBidi" w:cstheme="majorBidi"/>
                <w:sz w:val="28"/>
                <w:szCs w:val="28"/>
              </w:rPr>
              <w:t>ts</w:t>
            </w:r>
          </w:p>
          <w:p w14:paraId="1A62A298" w14:textId="77777777" w:rsidR="00ED6CA7" w:rsidRPr="00AE3E67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Workshop</w:t>
            </w:r>
            <w:r w:rsidR="00525558" w:rsidRPr="00AE3E67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  <w:p w14:paraId="550464CE" w14:textId="77777777" w:rsidR="00ED6CA7" w:rsidRPr="00AE3E67" w:rsidRDefault="00ED6CA7" w:rsidP="0052555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Training </w:t>
            </w:r>
            <w:r w:rsidR="00525558" w:rsidRPr="00AE3E67">
              <w:rPr>
                <w:rFonts w:asciiTheme="majorBidi" w:hAnsiTheme="majorBidi" w:cstheme="majorBidi"/>
                <w:sz w:val="28"/>
                <w:szCs w:val="28"/>
              </w:rPr>
              <w:t>materials</w:t>
            </w:r>
          </w:p>
          <w:p w14:paraId="249C0688" w14:textId="77777777" w:rsidR="00ED6CA7" w:rsidRPr="00AE3E67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Links to the sites</w:t>
            </w:r>
          </w:p>
          <w:p w14:paraId="10B36521" w14:textId="77777777" w:rsidR="00ED6CA7" w:rsidRPr="00AE3E67" w:rsidRDefault="00B376B4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Protocoles</w:t>
            </w:r>
          </w:p>
          <w:p w14:paraId="4D3B4EAC" w14:textId="77777777" w:rsidR="00B376B4" w:rsidRPr="00AE3E67" w:rsidRDefault="00033169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Strategies</w:t>
            </w:r>
          </w:p>
          <w:p w14:paraId="7745F259" w14:textId="77777777" w:rsidR="00A604CD" w:rsidRPr="00AE3E67" w:rsidRDefault="00A604CD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Laws</w:t>
            </w:r>
          </w:p>
          <w:p w14:paraId="516F46AD" w14:textId="77777777" w:rsidR="00A604CD" w:rsidRPr="00AE3E67" w:rsidRDefault="00177AB2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Constitutions</w:t>
            </w:r>
          </w:p>
          <w:p w14:paraId="34F74EEA" w14:textId="77777777" w:rsidR="00345E79" w:rsidRPr="00AE3E67" w:rsidRDefault="00345E79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Presse release</w:t>
            </w:r>
          </w:p>
          <w:p w14:paraId="0E9B2859" w14:textId="77777777" w:rsidR="00C53285" w:rsidRPr="00AE3E67" w:rsidRDefault="00954F84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C53285" w:rsidRPr="00AE3E67">
              <w:rPr>
                <w:rFonts w:asciiTheme="majorBidi" w:hAnsiTheme="majorBidi" w:cstheme="majorBidi"/>
                <w:sz w:val="28"/>
                <w:szCs w:val="28"/>
              </w:rPr>
              <w:t>hotos</w:t>
            </w:r>
          </w:p>
          <w:p w14:paraId="7167A0CA" w14:textId="77777777" w:rsidR="00237F4A" w:rsidRPr="00AE3E67" w:rsidRDefault="00954F84" w:rsidP="0053105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Déclarations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F906A02" w14:textId="77777777" w:rsidR="00B85D6D" w:rsidRPr="004E7651" w:rsidRDefault="00B85D6D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5D6D" w14:paraId="2AA0C1F9" w14:textId="77777777" w:rsidTr="00C87AA0">
        <w:trPr>
          <w:gridAfter w:val="1"/>
          <w:wAfter w:w="284" w:type="dxa"/>
        </w:trPr>
        <w:tc>
          <w:tcPr>
            <w:tcW w:w="2518" w:type="dxa"/>
            <w:vAlign w:val="center"/>
          </w:tcPr>
          <w:p w14:paraId="6C5E34EF" w14:textId="77777777" w:rsidR="00B85D6D" w:rsidRPr="0004160E" w:rsidRDefault="00B85D6D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Pays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 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21B745" w14:textId="77777777" w:rsidR="00ED6CA7" w:rsidRPr="00AE3E67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Arab countries</w:t>
            </w:r>
          </w:p>
          <w:p w14:paraId="2980DB69" w14:textId="77777777" w:rsidR="00C8736C" w:rsidRPr="00AE3E67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Maghreb</w:t>
            </w:r>
          </w:p>
          <w:p w14:paraId="4F6E2309" w14:textId="77777777" w:rsidR="00C8736C" w:rsidRPr="00AE3E67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Mashreq</w:t>
            </w:r>
          </w:p>
          <w:p w14:paraId="4F42EC95" w14:textId="7B0405C2" w:rsidR="00C8736C" w:rsidRPr="00317663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Arab Gulf countries</w:t>
            </w:r>
          </w:p>
          <w:p w14:paraId="645DD3B8" w14:textId="2DF0577B" w:rsidR="00D02E39" w:rsidRPr="00317663" w:rsidRDefault="00D02E39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MENA region</w:t>
            </w:r>
          </w:p>
          <w:p w14:paraId="557AE193" w14:textId="77777777" w:rsidR="00C8736C" w:rsidRPr="00317663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Mediterranean countries</w:t>
            </w:r>
          </w:p>
          <w:p w14:paraId="662CAF40" w14:textId="77777777" w:rsidR="00C8736C" w:rsidRPr="00317663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International</w:t>
            </w:r>
          </w:p>
          <w:p w14:paraId="5B4C04D6" w14:textId="77777777" w:rsidR="00C8736C" w:rsidRPr="00317663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United Arab Emirates</w:t>
            </w:r>
          </w:p>
          <w:p w14:paraId="0E6276BD" w14:textId="77777777" w:rsidR="00C8736C" w:rsidRPr="00317663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Bahrain</w:t>
            </w:r>
          </w:p>
          <w:p w14:paraId="7271E0D6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sz w:val="28"/>
                <w:szCs w:val="28"/>
              </w:rPr>
              <w:t>Djibouti</w:t>
            </w:r>
          </w:p>
          <w:p w14:paraId="15CB6A14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Algeria</w:t>
            </w:r>
          </w:p>
          <w:p w14:paraId="37B15051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Egypt</w:t>
            </w:r>
          </w:p>
          <w:p w14:paraId="2862FF1B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Iraq</w:t>
            </w:r>
          </w:p>
          <w:p w14:paraId="78E173D0" w14:textId="77777777" w:rsidR="00C8736C" w:rsidRPr="00AE3E67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Jordan</w:t>
            </w:r>
          </w:p>
          <w:p w14:paraId="7C24FDED" w14:textId="77777777" w:rsidR="00C8736C" w:rsidRPr="00AE3E67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Comoros</w:t>
            </w:r>
          </w:p>
          <w:p w14:paraId="322E679B" w14:textId="77777777" w:rsidR="00C8736C" w:rsidRPr="00AE3E67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Kuwait</w:t>
            </w:r>
          </w:p>
          <w:p w14:paraId="39497E8D" w14:textId="77777777" w:rsidR="00C8736C" w:rsidRPr="00AE3E67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Lebanon</w:t>
            </w:r>
          </w:p>
          <w:p w14:paraId="5388A783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Libyan Arab Jamahiriya</w:t>
            </w:r>
          </w:p>
          <w:p w14:paraId="3C8F2096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Morroco</w:t>
            </w:r>
          </w:p>
          <w:p w14:paraId="59E1E5B8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Mauritania</w:t>
            </w:r>
          </w:p>
          <w:p w14:paraId="4A36ABC5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Oman</w:t>
            </w:r>
          </w:p>
          <w:p w14:paraId="2E687BEF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Palestine</w:t>
            </w:r>
          </w:p>
          <w:p w14:paraId="796751B8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Qatar</w:t>
            </w:r>
          </w:p>
          <w:p w14:paraId="0BB6EE24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Saudi Arabia</w:t>
            </w:r>
          </w:p>
          <w:p w14:paraId="03DA9CF2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Sudan</w:t>
            </w:r>
          </w:p>
          <w:p w14:paraId="74C3966D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>Somalia</w:t>
            </w:r>
          </w:p>
          <w:p w14:paraId="0E6EBB60" w14:textId="77777777" w:rsidR="00C8736C" w:rsidRPr="00152766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52766">
              <w:rPr>
                <w:rFonts w:asciiTheme="majorBidi" w:hAnsiTheme="majorBidi" w:cstheme="majorBidi"/>
                <w:sz w:val="28"/>
                <w:szCs w:val="28"/>
              </w:rPr>
              <w:t xml:space="preserve">Syria Arab Republic  </w:t>
            </w:r>
          </w:p>
          <w:p w14:paraId="49171B61" w14:textId="77777777" w:rsidR="00C8736C" w:rsidRPr="00317663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317663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Tunisia</w:t>
            </w:r>
          </w:p>
          <w:p w14:paraId="16823959" w14:textId="77777777" w:rsidR="00B85D6D" w:rsidRPr="00AE3E67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E67">
              <w:rPr>
                <w:rFonts w:asciiTheme="majorBidi" w:hAnsiTheme="majorBidi" w:cstheme="majorBidi"/>
                <w:sz w:val="28"/>
                <w:szCs w:val="28"/>
              </w:rPr>
              <w:t>Yemen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CDECE65" w14:textId="77777777" w:rsidR="00B85D6D" w:rsidRPr="004E7651" w:rsidRDefault="00B85D6D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5D6D" w14:paraId="3991228F" w14:textId="77777777" w:rsidTr="00C87AA0">
        <w:tc>
          <w:tcPr>
            <w:tcW w:w="2518" w:type="dxa"/>
            <w:vAlign w:val="center"/>
          </w:tcPr>
          <w:p w14:paraId="743E39A8" w14:textId="77777777" w:rsidR="00B85D6D" w:rsidRPr="0004160E" w:rsidRDefault="00B85D6D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Source 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02FA97" w14:textId="0598F4AE" w:rsidR="00152766" w:rsidRPr="00AE3E67" w:rsidRDefault="00317663" w:rsidP="0015276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UNFPA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543565" w14:textId="77777777" w:rsidR="00B85D6D" w:rsidRPr="004E7651" w:rsidRDefault="00B85D6D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75928" w14:paraId="081BD9C6" w14:textId="77777777" w:rsidTr="00C87AA0">
        <w:trPr>
          <w:gridAfter w:val="2"/>
          <w:wAfter w:w="520" w:type="dxa"/>
        </w:trPr>
        <w:tc>
          <w:tcPr>
            <w:tcW w:w="2518" w:type="dxa"/>
            <w:vAlign w:val="center"/>
          </w:tcPr>
          <w:p w14:paraId="0FE78AA4" w14:textId="77777777" w:rsidR="00BD369C" w:rsidRPr="0004160E" w:rsidRDefault="00BD369C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E6A67" w14:textId="77777777" w:rsidR="00A75928" w:rsidRPr="0004160E" w:rsidRDefault="00A75928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Document : </w:t>
            </w:r>
          </w:p>
          <w:p w14:paraId="6404CD6E" w14:textId="77777777" w:rsidR="00BD369C" w:rsidRPr="0004160E" w:rsidRDefault="00BD369C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49D0E6" w14:textId="53950CD1" w:rsidR="00BD369C" w:rsidRPr="00AE3E67" w:rsidRDefault="00317663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65125" wp14:editId="2A7C13B4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200660</wp:posOffset>
                      </wp:positionV>
                      <wp:extent cx="381000" cy="228600"/>
                      <wp:effectExtent l="0" t="0" r="0" b="0"/>
                      <wp:wrapNone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E91D9" id="Rectangle à coins arrondis 3" o:spid="_x0000_s1026" style="position:absolute;margin-left:263.35pt;margin-top:15.8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" strokecolor="#243f60 [1604]" strokeweight="2pt">
                      <v:path arrowok="t"/>
                    </v:roundrect>
                  </w:pict>
                </mc:Fallback>
              </mc:AlternateContent>
            </w:r>
          </w:p>
          <w:p w14:paraId="55DFDC86" w14:textId="55A5C575" w:rsidR="00A75928" w:rsidRPr="00AE3E67" w:rsidRDefault="004821EB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E67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4CE97" wp14:editId="0EE5BFDF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-3810</wp:posOffset>
                      </wp:positionV>
                      <wp:extent cx="381000" cy="322580"/>
                      <wp:effectExtent l="0" t="0" r="0" b="127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2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5F663" w14:textId="77777777" w:rsidR="007D1763" w:rsidRPr="0038109F" w:rsidRDefault="007D1763" w:rsidP="003810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4CE97" id="Rectangle à coins arrondis 2" o:spid="_x0000_s1026" style="position:absolute;margin-left:37.9pt;margin-top:-.3pt;width:30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" fillcolor="white [3201]" strokecolor="black [3200]" strokeweight="2pt">
                      <v:path arrowok="t"/>
                      <v:textbox>
                        <w:txbxContent>
                          <w:p w14:paraId="2AD5F663" w14:textId="77777777" w:rsidR="007D1763" w:rsidRPr="0038109F" w:rsidRDefault="007D1763" w:rsidP="003810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5928" w:rsidRPr="00AE3E67">
              <w:rPr>
                <w:rFonts w:asciiTheme="majorBidi" w:hAnsiTheme="majorBidi" w:cstheme="majorBidi"/>
                <w:sz w:val="28"/>
                <w:szCs w:val="28"/>
              </w:rPr>
              <w:t>Publié</w:t>
            </w:r>
            <w:r w:rsidR="0004160E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  <w:r w:rsidR="00A75928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  <w:r w:rsidR="00BD369C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A75928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04160E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87AA0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04160E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A75928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   Non Publié</w:t>
            </w:r>
            <w:r w:rsidR="0004160E" w:rsidRPr="00AE3E67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</w:tr>
    </w:tbl>
    <w:p w14:paraId="2F7E3348" w14:textId="77777777" w:rsidR="00623D5A" w:rsidRDefault="00623D5A">
      <w:pPr>
        <w:rPr>
          <w:rFonts w:asciiTheme="majorBidi" w:hAnsiTheme="majorBidi" w:cstheme="majorBidi"/>
          <w:sz w:val="28"/>
          <w:szCs w:val="28"/>
        </w:rPr>
      </w:pPr>
    </w:p>
    <w:p w14:paraId="17822D65" w14:textId="77777777" w:rsidR="00BD369C" w:rsidRDefault="00BD369C">
      <w:pPr>
        <w:rPr>
          <w:rFonts w:asciiTheme="majorBidi" w:hAnsiTheme="majorBidi" w:cstheme="majorBidi"/>
          <w:sz w:val="28"/>
          <w:szCs w:val="28"/>
        </w:rPr>
      </w:pPr>
    </w:p>
    <w:p w14:paraId="7814462B" w14:textId="77777777" w:rsidR="00BD369C" w:rsidRDefault="00BD369C">
      <w:pPr>
        <w:rPr>
          <w:rFonts w:asciiTheme="majorBidi" w:hAnsiTheme="majorBidi" w:cstheme="majorBidi"/>
          <w:sz w:val="28"/>
          <w:szCs w:val="28"/>
        </w:rPr>
      </w:pPr>
    </w:p>
    <w:sectPr w:rsidR="00BD369C" w:rsidSect="0057241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2A5FD" w14:textId="77777777" w:rsidR="00572415" w:rsidRDefault="00572415" w:rsidP="00E87999">
      <w:pPr>
        <w:spacing w:after="0" w:line="240" w:lineRule="auto"/>
      </w:pPr>
      <w:r>
        <w:separator/>
      </w:r>
    </w:p>
  </w:endnote>
  <w:endnote w:type="continuationSeparator" w:id="0">
    <w:p w14:paraId="17443251" w14:textId="77777777" w:rsidR="00572415" w:rsidRDefault="00572415" w:rsidP="00E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5722010"/>
      <w:docPartObj>
        <w:docPartGallery w:val="Page Numbers (Bottom of Page)"/>
        <w:docPartUnique/>
      </w:docPartObj>
    </w:sdtPr>
    <w:sdtContent>
      <w:p w14:paraId="066A3672" w14:textId="77777777" w:rsidR="007D1763" w:rsidRDefault="008255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B76FE2" w14:textId="77777777" w:rsidR="007D1763" w:rsidRDefault="007D1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F2C6E" w14:textId="77777777" w:rsidR="00572415" w:rsidRDefault="00572415" w:rsidP="00E87999">
      <w:pPr>
        <w:spacing w:after="0" w:line="240" w:lineRule="auto"/>
      </w:pPr>
      <w:r>
        <w:separator/>
      </w:r>
    </w:p>
  </w:footnote>
  <w:footnote w:type="continuationSeparator" w:id="0">
    <w:p w14:paraId="4824728C" w14:textId="77777777" w:rsidR="00572415" w:rsidRDefault="00572415" w:rsidP="00E8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40547"/>
    <w:multiLevelType w:val="hybridMultilevel"/>
    <w:tmpl w:val="7D661280"/>
    <w:lvl w:ilvl="0" w:tplc="9362A28C">
      <w:numFmt w:val="bullet"/>
      <w:lvlText w:val="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60DB"/>
    <w:multiLevelType w:val="hybridMultilevel"/>
    <w:tmpl w:val="B666EFAC"/>
    <w:lvl w:ilvl="0" w:tplc="B8FAD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28AA"/>
    <w:multiLevelType w:val="hybridMultilevel"/>
    <w:tmpl w:val="5CC6873A"/>
    <w:lvl w:ilvl="0" w:tplc="C2000F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03D76"/>
    <w:multiLevelType w:val="hybridMultilevel"/>
    <w:tmpl w:val="E3D29CDC"/>
    <w:lvl w:ilvl="0" w:tplc="AA98F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3FBB"/>
    <w:multiLevelType w:val="hybridMultilevel"/>
    <w:tmpl w:val="626E6B58"/>
    <w:lvl w:ilvl="0" w:tplc="45E84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633303">
    <w:abstractNumId w:val="3"/>
  </w:num>
  <w:num w:numId="2" w16cid:durableId="1706565580">
    <w:abstractNumId w:val="1"/>
  </w:num>
  <w:num w:numId="3" w16cid:durableId="1122575571">
    <w:abstractNumId w:val="2"/>
  </w:num>
  <w:num w:numId="4" w16cid:durableId="1875581965">
    <w:abstractNumId w:val="0"/>
  </w:num>
  <w:num w:numId="5" w16cid:durableId="700276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A"/>
    <w:rsid w:val="00022A84"/>
    <w:rsid w:val="00033169"/>
    <w:rsid w:val="000361C4"/>
    <w:rsid w:val="0004160E"/>
    <w:rsid w:val="000665AA"/>
    <w:rsid w:val="0007190F"/>
    <w:rsid w:val="000B2B21"/>
    <w:rsid w:val="000B7CEC"/>
    <w:rsid w:val="000C0509"/>
    <w:rsid w:val="000C4297"/>
    <w:rsid w:val="000D5E69"/>
    <w:rsid w:val="00104D6D"/>
    <w:rsid w:val="001067A8"/>
    <w:rsid w:val="001160ED"/>
    <w:rsid w:val="0014745F"/>
    <w:rsid w:val="001509DC"/>
    <w:rsid w:val="00152766"/>
    <w:rsid w:val="00166CBE"/>
    <w:rsid w:val="00167231"/>
    <w:rsid w:val="00167B2E"/>
    <w:rsid w:val="00172CDA"/>
    <w:rsid w:val="00177AB2"/>
    <w:rsid w:val="001951D5"/>
    <w:rsid w:val="001A1DD5"/>
    <w:rsid w:val="001A23FE"/>
    <w:rsid w:val="001A4C5C"/>
    <w:rsid w:val="001A66F6"/>
    <w:rsid w:val="001B2EC3"/>
    <w:rsid w:val="001C43B0"/>
    <w:rsid w:val="001E06DD"/>
    <w:rsid w:val="001E3341"/>
    <w:rsid w:val="001E46B7"/>
    <w:rsid w:val="00204E0E"/>
    <w:rsid w:val="00205749"/>
    <w:rsid w:val="002154F6"/>
    <w:rsid w:val="00227483"/>
    <w:rsid w:val="00237F4A"/>
    <w:rsid w:val="00243F85"/>
    <w:rsid w:val="00250DEC"/>
    <w:rsid w:val="00252CDF"/>
    <w:rsid w:val="00260F20"/>
    <w:rsid w:val="00265AF2"/>
    <w:rsid w:val="00272377"/>
    <w:rsid w:val="00274446"/>
    <w:rsid w:val="00275A23"/>
    <w:rsid w:val="00291050"/>
    <w:rsid w:val="00296846"/>
    <w:rsid w:val="002972F3"/>
    <w:rsid w:val="002A036E"/>
    <w:rsid w:val="002B05AA"/>
    <w:rsid w:val="002C7310"/>
    <w:rsid w:val="002D550E"/>
    <w:rsid w:val="002F109C"/>
    <w:rsid w:val="00317663"/>
    <w:rsid w:val="00317A11"/>
    <w:rsid w:val="00331BBD"/>
    <w:rsid w:val="00332AB0"/>
    <w:rsid w:val="00345E79"/>
    <w:rsid w:val="00356D6B"/>
    <w:rsid w:val="00362C2F"/>
    <w:rsid w:val="00371808"/>
    <w:rsid w:val="0038109F"/>
    <w:rsid w:val="003A2A6B"/>
    <w:rsid w:val="003A498B"/>
    <w:rsid w:val="003B64FA"/>
    <w:rsid w:val="003C638A"/>
    <w:rsid w:val="003F5AC2"/>
    <w:rsid w:val="003F73CC"/>
    <w:rsid w:val="004032FF"/>
    <w:rsid w:val="00420FB4"/>
    <w:rsid w:val="004215FB"/>
    <w:rsid w:val="0043341B"/>
    <w:rsid w:val="0043712B"/>
    <w:rsid w:val="004616FD"/>
    <w:rsid w:val="00461DAA"/>
    <w:rsid w:val="00475BD8"/>
    <w:rsid w:val="004821EB"/>
    <w:rsid w:val="0048259E"/>
    <w:rsid w:val="00496099"/>
    <w:rsid w:val="004A0DDB"/>
    <w:rsid w:val="004C3186"/>
    <w:rsid w:val="004C3F10"/>
    <w:rsid w:val="004D145B"/>
    <w:rsid w:val="004E17F1"/>
    <w:rsid w:val="004E7651"/>
    <w:rsid w:val="004F74B4"/>
    <w:rsid w:val="00506137"/>
    <w:rsid w:val="00510B46"/>
    <w:rsid w:val="00525558"/>
    <w:rsid w:val="00531057"/>
    <w:rsid w:val="00545027"/>
    <w:rsid w:val="00551760"/>
    <w:rsid w:val="005528A2"/>
    <w:rsid w:val="00556A1C"/>
    <w:rsid w:val="00561E92"/>
    <w:rsid w:val="005632C1"/>
    <w:rsid w:val="00572415"/>
    <w:rsid w:val="00583877"/>
    <w:rsid w:val="00595E12"/>
    <w:rsid w:val="0059644F"/>
    <w:rsid w:val="005D2787"/>
    <w:rsid w:val="005E7753"/>
    <w:rsid w:val="005F0D77"/>
    <w:rsid w:val="005F3626"/>
    <w:rsid w:val="00603165"/>
    <w:rsid w:val="00606440"/>
    <w:rsid w:val="00621729"/>
    <w:rsid w:val="00623C64"/>
    <w:rsid w:val="00623D5A"/>
    <w:rsid w:val="0063548E"/>
    <w:rsid w:val="00647840"/>
    <w:rsid w:val="006679F8"/>
    <w:rsid w:val="006815DC"/>
    <w:rsid w:val="00692526"/>
    <w:rsid w:val="006973C4"/>
    <w:rsid w:val="006A53B5"/>
    <w:rsid w:val="006B04BC"/>
    <w:rsid w:val="006B452F"/>
    <w:rsid w:val="006B5457"/>
    <w:rsid w:val="006C0ABF"/>
    <w:rsid w:val="006C3FC9"/>
    <w:rsid w:val="006D5896"/>
    <w:rsid w:val="006E2523"/>
    <w:rsid w:val="006E5C45"/>
    <w:rsid w:val="006E632B"/>
    <w:rsid w:val="00705DF9"/>
    <w:rsid w:val="00707DD5"/>
    <w:rsid w:val="00710F61"/>
    <w:rsid w:val="007143C5"/>
    <w:rsid w:val="0075058C"/>
    <w:rsid w:val="00750867"/>
    <w:rsid w:val="00764038"/>
    <w:rsid w:val="00781757"/>
    <w:rsid w:val="007900A4"/>
    <w:rsid w:val="00794EFF"/>
    <w:rsid w:val="007A0057"/>
    <w:rsid w:val="007A0B91"/>
    <w:rsid w:val="007A7864"/>
    <w:rsid w:val="007B0507"/>
    <w:rsid w:val="007D1763"/>
    <w:rsid w:val="007D3BFB"/>
    <w:rsid w:val="007F5638"/>
    <w:rsid w:val="00825509"/>
    <w:rsid w:val="0083062A"/>
    <w:rsid w:val="0084048C"/>
    <w:rsid w:val="008A1C01"/>
    <w:rsid w:val="008A2FE6"/>
    <w:rsid w:val="008B3DC7"/>
    <w:rsid w:val="008B77F0"/>
    <w:rsid w:val="008B7DF5"/>
    <w:rsid w:val="008C4467"/>
    <w:rsid w:val="008D5D09"/>
    <w:rsid w:val="008F3866"/>
    <w:rsid w:val="009110A9"/>
    <w:rsid w:val="00911379"/>
    <w:rsid w:val="00915EE9"/>
    <w:rsid w:val="0091666C"/>
    <w:rsid w:val="0092070F"/>
    <w:rsid w:val="0092350B"/>
    <w:rsid w:val="0094778F"/>
    <w:rsid w:val="009533FF"/>
    <w:rsid w:val="00954F84"/>
    <w:rsid w:val="0096260F"/>
    <w:rsid w:val="0096542E"/>
    <w:rsid w:val="009710A1"/>
    <w:rsid w:val="00976967"/>
    <w:rsid w:val="009D6CBE"/>
    <w:rsid w:val="009E2096"/>
    <w:rsid w:val="009F0DBF"/>
    <w:rsid w:val="009F1CBD"/>
    <w:rsid w:val="009F2799"/>
    <w:rsid w:val="00A26959"/>
    <w:rsid w:val="00A57C83"/>
    <w:rsid w:val="00A604CD"/>
    <w:rsid w:val="00A71863"/>
    <w:rsid w:val="00A75928"/>
    <w:rsid w:val="00A9085A"/>
    <w:rsid w:val="00AA4416"/>
    <w:rsid w:val="00AD0A97"/>
    <w:rsid w:val="00AE3E67"/>
    <w:rsid w:val="00B0238D"/>
    <w:rsid w:val="00B158E9"/>
    <w:rsid w:val="00B263D0"/>
    <w:rsid w:val="00B356DE"/>
    <w:rsid w:val="00B376B4"/>
    <w:rsid w:val="00B6035A"/>
    <w:rsid w:val="00B60E3C"/>
    <w:rsid w:val="00B70EBD"/>
    <w:rsid w:val="00B77131"/>
    <w:rsid w:val="00B77F35"/>
    <w:rsid w:val="00B83386"/>
    <w:rsid w:val="00B848ED"/>
    <w:rsid w:val="00B85D6D"/>
    <w:rsid w:val="00B871F0"/>
    <w:rsid w:val="00B87558"/>
    <w:rsid w:val="00BB3E12"/>
    <w:rsid w:val="00BD369C"/>
    <w:rsid w:val="00BF27EE"/>
    <w:rsid w:val="00BF7C29"/>
    <w:rsid w:val="00C04F55"/>
    <w:rsid w:val="00C0524A"/>
    <w:rsid w:val="00C21B41"/>
    <w:rsid w:val="00C21E03"/>
    <w:rsid w:val="00C248C8"/>
    <w:rsid w:val="00C25B12"/>
    <w:rsid w:val="00C2626E"/>
    <w:rsid w:val="00C33BBF"/>
    <w:rsid w:val="00C53285"/>
    <w:rsid w:val="00C80005"/>
    <w:rsid w:val="00C8736C"/>
    <w:rsid w:val="00C87AA0"/>
    <w:rsid w:val="00C91B7B"/>
    <w:rsid w:val="00CD04FA"/>
    <w:rsid w:val="00CD18C6"/>
    <w:rsid w:val="00CD469B"/>
    <w:rsid w:val="00CE3828"/>
    <w:rsid w:val="00CE5528"/>
    <w:rsid w:val="00CF4558"/>
    <w:rsid w:val="00D02E39"/>
    <w:rsid w:val="00D042BE"/>
    <w:rsid w:val="00D2162C"/>
    <w:rsid w:val="00D26731"/>
    <w:rsid w:val="00D37D66"/>
    <w:rsid w:val="00D40006"/>
    <w:rsid w:val="00D52865"/>
    <w:rsid w:val="00D73EF4"/>
    <w:rsid w:val="00D93C75"/>
    <w:rsid w:val="00DB263C"/>
    <w:rsid w:val="00DB5B34"/>
    <w:rsid w:val="00DD6680"/>
    <w:rsid w:val="00DF0140"/>
    <w:rsid w:val="00E072C8"/>
    <w:rsid w:val="00E253F6"/>
    <w:rsid w:val="00E416BC"/>
    <w:rsid w:val="00E52DBE"/>
    <w:rsid w:val="00E753F1"/>
    <w:rsid w:val="00E819F8"/>
    <w:rsid w:val="00E87999"/>
    <w:rsid w:val="00E87F52"/>
    <w:rsid w:val="00E94661"/>
    <w:rsid w:val="00EC1052"/>
    <w:rsid w:val="00EC6760"/>
    <w:rsid w:val="00ED363B"/>
    <w:rsid w:val="00ED6CA7"/>
    <w:rsid w:val="00EE1550"/>
    <w:rsid w:val="00EE1F9E"/>
    <w:rsid w:val="00EF1861"/>
    <w:rsid w:val="00F00005"/>
    <w:rsid w:val="00F05D4D"/>
    <w:rsid w:val="00F17867"/>
    <w:rsid w:val="00F2192A"/>
    <w:rsid w:val="00F523A8"/>
    <w:rsid w:val="00F534DD"/>
    <w:rsid w:val="00F7186A"/>
    <w:rsid w:val="00FA0EE5"/>
    <w:rsid w:val="00FD6612"/>
    <w:rsid w:val="00FE5AB1"/>
    <w:rsid w:val="00FE7731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C89F"/>
  <w15:docId w15:val="{39B5F0B0-29ED-4297-849D-243C24D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0F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999"/>
  </w:style>
  <w:style w:type="paragraph" w:styleId="Pieddepage">
    <w:name w:val="footer"/>
    <w:basedOn w:val="Normal"/>
    <w:link w:val="PieddepageCar"/>
    <w:uiPriority w:val="99"/>
    <w:unhideWhenUsed/>
    <w:rsid w:val="00E8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999"/>
  </w:style>
  <w:style w:type="paragraph" w:customStyle="1" w:styleId="Default">
    <w:name w:val="Default"/>
    <w:rsid w:val="00147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64038"/>
    <w:pPr>
      <w:spacing w:line="281" w:lineRule="atLeast"/>
    </w:pPr>
    <w:rPr>
      <w:rFonts w:ascii="DINPro-Bold" w:hAnsi="DINPro-Bold" w:cstheme="minorBidi"/>
      <w:color w:val="auto"/>
    </w:rPr>
  </w:style>
  <w:style w:type="character" w:customStyle="1" w:styleId="A2">
    <w:name w:val="A2"/>
    <w:uiPriority w:val="99"/>
    <w:rsid w:val="00764038"/>
    <w:rPr>
      <w:rFonts w:cs="DINPro-Bold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810F-84F1-4112-9F0C-2875E4BE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Boutheina Chaibi</dc:creator>
  <cp:lastModifiedBy>Mounira Saddi</cp:lastModifiedBy>
  <cp:revision>5</cp:revision>
  <cp:lastPrinted>2013-03-19T13:19:00Z</cp:lastPrinted>
  <dcterms:created xsi:type="dcterms:W3CDTF">2024-05-04T22:53:00Z</dcterms:created>
  <dcterms:modified xsi:type="dcterms:W3CDTF">2024-05-05T00:15:00Z</dcterms:modified>
</cp:coreProperties>
</file>